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ECA8" w14:textId="77777777" w:rsidR="00962F04" w:rsidRPr="0017477A" w:rsidRDefault="003A0342" w:rsidP="00962F04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BFB50C" w14:textId="77777777" w:rsidR="00521266" w:rsidRDefault="003A0342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14915811" w14:textId="77777777" w:rsidR="00521266" w:rsidRDefault="00521266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6EC3B53" w14:textId="77777777" w:rsidR="00521266" w:rsidRDefault="003A0342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14:paraId="4FACAD01" w14:textId="77777777" w:rsidR="00521266" w:rsidRDefault="003A0342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14:paraId="01803868" w14:textId="77777777" w:rsidR="003A0342" w:rsidRPr="0017477A" w:rsidRDefault="003A0342" w:rsidP="00962F04">
      <w:pPr>
        <w:pStyle w:val="Textoindependiente"/>
        <w:spacing w:line="362" w:lineRule="auto"/>
        <w:ind w:left="113"/>
        <w:rPr>
          <w:lang w:val="es-CO"/>
        </w:rPr>
      </w:pPr>
    </w:p>
    <w:p w14:paraId="711234F7" w14:textId="63A77EEA" w:rsidR="00521266" w:rsidRPr="0017477A" w:rsidRDefault="00962F04" w:rsidP="1B6A8E3E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spacing w:val="-4"/>
          <w:lang w:val="es-CO"/>
        </w:rPr>
        <w:t>(6</w:t>
      </w:r>
      <w:r w:rsidR="003A0342" w:rsidRPr="0017477A">
        <w:rPr>
          <w:spacing w:val="-4"/>
          <w:lang w:val="es-CO"/>
        </w:rPr>
        <w:t>03</w:t>
      </w:r>
      <w:r w:rsidRPr="0017477A">
        <w:rPr>
          <w:spacing w:val="-4"/>
          <w:lang w:val="es-CO"/>
        </w:rPr>
        <w:t>)</w:t>
      </w:r>
    </w:p>
    <w:p w14:paraId="76379D15" w14:textId="69A5563A" w:rsidR="1B6A8E3E" w:rsidRDefault="1B6A8E3E" w:rsidP="1B6A8E3E">
      <w:pPr>
        <w:pStyle w:val="Textoindependiente"/>
        <w:spacing w:line="362" w:lineRule="auto"/>
        <w:ind w:left="113"/>
        <w:rPr>
          <w:lang w:val="es-CO"/>
        </w:rPr>
      </w:pPr>
    </w:p>
    <w:p w14:paraId="54D7A532" w14:textId="0768BE1B" w:rsidR="00667ABB" w:rsidRPr="0017477A" w:rsidRDefault="00667ABB" w:rsidP="1B6A8E3E">
      <w:pPr>
        <w:pStyle w:val="Textoindependiente"/>
        <w:ind w:left="113"/>
        <w:rPr>
          <w:lang w:val="es-CO"/>
        </w:rPr>
      </w:pPr>
      <w:r w:rsidRPr="1B6A8E3E">
        <w:rPr>
          <w:rFonts w:asciiTheme="minorHAnsi" w:eastAsiaTheme="minorEastAsia" w:hAnsiTheme="minorHAnsi" w:cstheme="minorBidi"/>
          <w:lang w:val="es-CO"/>
        </w:rPr>
        <w:t xml:space="preserve">Señores: </w:t>
      </w:r>
    </w:p>
    <w:p w14:paraId="093FF95A" w14:textId="682BAAE2" w:rsidR="4E6D2A02" w:rsidRDefault="4E6D2A02" w:rsidP="1B6A8E3E">
      <w:pPr>
        <w:pStyle w:val="Textoindependiente"/>
        <w:ind w:left="113"/>
        <w:rPr>
          <w:rFonts w:asciiTheme="minorHAnsi" w:eastAsiaTheme="minorEastAsia" w:hAnsiTheme="minorHAnsi" w:cstheme="minorBidi"/>
          <w:b/>
          <w:bCs/>
          <w:lang w:val="es-CO"/>
        </w:rPr>
      </w:pPr>
      <w:r w:rsidRPr="1B6A8E3E">
        <w:rPr>
          <w:rFonts w:asciiTheme="minorHAnsi" w:eastAsiaTheme="minorEastAsia" w:hAnsiTheme="minorHAnsi" w:cstheme="minorBidi"/>
          <w:b/>
          <w:bCs/>
          <w:lang w:val="es-CO"/>
        </w:rPr>
        <w:t xml:space="preserve">JUZGADO SETENTA Y OCHO DE PEQUEÑAS CAUSAS Y </w:t>
      </w:r>
    </w:p>
    <w:p w14:paraId="1388D35F" w14:textId="68BFFEEA" w:rsidR="4E6D2A02" w:rsidRDefault="4E6D2A02" w:rsidP="1B6A8E3E">
      <w:pPr>
        <w:pStyle w:val="Textoindependiente"/>
        <w:ind w:left="113"/>
        <w:rPr>
          <w:rFonts w:asciiTheme="minorHAnsi" w:eastAsiaTheme="minorEastAsia" w:hAnsiTheme="minorHAnsi" w:cstheme="minorBidi"/>
          <w:b/>
          <w:bCs/>
          <w:lang w:val="es-CO"/>
        </w:rPr>
      </w:pPr>
      <w:r w:rsidRPr="1B6A8E3E">
        <w:rPr>
          <w:rFonts w:asciiTheme="minorHAnsi" w:eastAsiaTheme="minorEastAsia" w:hAnsiTheme="minorHAnsi" w:cstheme="minorBidi"/>
          <w:b/>
          <w:bCs/>
          <w:lang w:val="es-CO"/>
        </w:rPr>
        <w:t xml:space="preserve">COMPETENCIA MULTIPLE DE BOGOTÁ D.C. </w:t>
      </w:r>
    </w:p>
    <w:p w14:paraId="48BD68AC" w14:textId="75A70E98" w:rsidR="4E6D2A02" w:rsidRDefault="4E6D2A02" w:rsidP="1B6A8E3E">
      <w:pPr>
        <w:pStyle w:val="Textoindependiente"/>
        <w:ind w:left="113"/>
        <w:rPr>
          <w:rFonts w:asciiTheme="minorHAnsi" w:eastAsiaTheme="minorEastAsia" w:hAnsiTheme="minorHAnsi" w:cstheme="minorBidi"/>
          <w:lang w:val="es-CO"/>
        </w:rPr>
      </w:pPr>
      <w:hyperlink r:id="rId7">
        <w:r w:rsidRPr="1B6A8E3E">
          <w:rPr>
            <w:rStyle w:val="Hipervnculo"/>
            <w:rFonts w:asciiTheme="minorHAnsi" w:eastAsiaTheme="minorEastAsia" w:hAnsiTheme="minorHAnsi" w:cstheme="minorBidi"/>
            <w:lang w:val="es-CO"/>
          </w:rPr>
          <w:t>J78pqccmbta@cendoj.ramajudicial.gov.co</w:t>
        </w:r>
      </w:hyperlink>
      <w:r w:rsidRPr="1B6A8E3E">
        <w:rPr>
          <w:rFonts w:asciiTheme="minorHAnsi" w:eastAsiaTheme="minorEastAsia" w:hAnsiTheme="minorHAnsi" w:cstheme="minorBidi"/>
          <w:lang w:val="es-CO"/>
        </w:rPr>
        <w:t xml:space="preserve"> </w:t>
      </w:r>
    </w:p>
    <w:p w14:paraId="6B6B0AFD" w14:textId="3E03F245" w:rsidR="1B6A8E3E" w:rsidRDefault="1B6A8E3E" w:rsidP="1B6A8E3E">
      <w:pPr>
        <w:pStyle w:val="Textoindependiente"/>
        <w:ind w:left="113"/>
        <w:rPr>
          <w:rFonts w:asciiTheme="minorHAnsi" w:eastAsiaTheme="minorEastAsia" w:hAnsiTheme="minorHAnsi" w:cstheme="minorBidi"/>
          <w:lang w:val="es-CO"/>
        </w:rPr>
      </w:pPr>
    </w:p>
    <w:p w14:paraId="7B4E4975" w14:textId="2E37B420" w:rsidR="4BF425B9" w:rsidRDefault="44FC34CE" w:rsidP="1B6A8E3E">
      <w:pPr>
        <w:pStyle w:val="Textoindependiente"/>
        <w:spacing w:line="259" w:lineRule="auto"/>
        <w:ind w:left="113"/>
        <w:rPr>
          <w:b/>
          <w:bCs/>
          <w:lang w:val="es-CO"/>
        </w:rPr>
      </w:pPr>
      <w:r w:rsidRPr="1B6A8E3E">
        <w:rPr>
          <w:rFonts w:asciiTheme="minorHAnsi" w:eastAsiaTheme="minorEastAsia" w:hAnsiTheme="minorHAnsi" w:cstheme="minorBidi"/>
          <w:b/>
          <w:bCs/>
          <w:lang w:val="es-CO"/>
        </w:rPr>
        <w:t>JOSE ANTONIO DIAZ CORDOBA</w:t>
      </w:r>
    </w:p>
    <w:p w14:paraId="434EB48E" w14:textId="6835262E" w:rsidR="00521266" w:rsidRPr="0017477A" w:rsidRDefault="6EC5FF3F" w:rsidP="1B6A8E3E">
      <w:pPr>
        <w:pStyle w:val="Textoindependiente"/>
        <w:ind w:left="113"/>
        <w:rPr>
          <w:rFonts w:asciiTheme="minorHAnsi" w:eastAsiaTheme="minorEastAsia" w:hAnsiTheme="minorHAnsi" w:cstheme="minorBidi"/>
        </w:rPr>
      </w:pPr>
      <w:hyperlink r:id="rId8">
        <w:r w:rsidRPr="1B6A8E3E">
          <w:rPr>
            <w:rStyle w:val="Hipervnculo"/>
            <w:rFonts w:asciiTheme="minorHAnsi" w:eastAsiaTheme="minorEastAsia" w:hAnsiTheme="minorHAnsi" w:cstheme="minorBidi"/>
          </w:rPr>
          <w:t>soniawz2019@gmail.c</w:t>
        </w:r>
        <w:r w:rsidR="0170C64A" w:rsidRPr="1B6A8E3E">
          <w:rPr>
            <w:rStyle w:val="Hipervnculo"/>
            <w:rFonts w:asciiTheme="minorHAnsi" w:eastAsiaTheme="minorEastAsia" w:hAnsiTheme="minorHAnsi" w:cstheme="minorBidi"/>
          </w:rPr>
          <w:t>om</w:t>
        </w:r>
      </w:hyperlink>
      <w:r w:rsidR="0170C64A" w:rsidRPr="1B6A8E3E">
        <w:rPr>
          <w:rFonts w:asciiTheme="minorHAnsi" w:eastAsiaTheme="minorEastAsia" w:hAnsiTheme="minorHAnsi" w:cstheme="minorBidi"/>
        </w:rPr>
        <w:t xml:space="preserve"> </w:t>
      </w:r>
    </w:p>
    <w:p w14:paraId="28B25846" w14:textId="71C80F73" w:rsidR="00521266" w:rsidRPr="0017477A" w:rsidRDefault="003A0342" w:rsidP="00962F04">
      <w:pPr>
        <w:pStyle w:val="Textoindependiente"/>
        <w:ind w:left="113"/>
      </w:pPr>
      <w:r w:rsidRPr="1B6A8E3E">
        <w:rPr>
          <w:rFonts w:asciiTheme="minorHAnsi" w:eastAsiaTheme="minorEastAsia" w:hAnsiTheme="minorHAnsi" w:cstheme="minorBidi"/>
        </w:rPr>
        <w:t>Ciudad.</w:t>
      </w:r>
    </w:p>
    <w:p w14:paraId="2EBD4FC9" w14:textId="77777777" w:rsidR="00521266" w:rsidRPr="0017477A" w:rsidRDefault="00521266" w:rsidP="00962F04">
      <w:pPr>
        <w:pStyle w:val="Textoindependiente"/>
        <w:spacing w:before="1"/>
        <w:ind w:left="113"/>
      </w:pPr>
    </w:p>
    <w:p w14:paraId="2FAA9E00" w14:textId="50F3E211" w:rsidR="00521266" w:rsidRPr="0017477A" w:rsidRDefault="003A0342" w:rsidP="48295C5F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>
        <w:rPr>
          <w:b/>
          <w:bCs/>
          <w:spacing w:val="-2"/>
          <w:lang w:val="es-CO"/>
        </w:rPr>
        <w:t>Asunto:</w:t>
      </w:r>
      <w:r w:rsidR="002F288B" w:rsidRPr="0017477A">
        <w:rPr>
          <w:lang w:val="es-CO"/>
        </w:rPr>
        <w:tab/>
      </w:r>
      <w:r w:rsidR="43017B81" w:rsidRPr="0017477A">
        <w:rPr>
          <w:lang w:val="es-CO"/>
        </w:rPr>
        <w:t>Devolución</w:t>
      </w:r>
      <w:r w:rsidR="1186D089" w:rsidRPr="0017477A">
        <w:rPr>
          <w:lang w:val="es-CO"/>
        </w:rPr>
        <w:t xml:space="preserve"> </w:t>
      </w:r>
      <w:r w:rsidR="6B0C8DCD" w:rsidRPr="0017477A">
        <w:rPr>
          <w:lang w:val="es-CO"/>
        </w:rPr>
        <w:t xml:space="preserve">Despacho Comisorio </w:t>
      </w:r>
    </w:p>
    <w:p w14:paraId="1166E5E6" w14:textId="24CDC02F" w:rsidR="00962F04" w:rsidRPr="0017477A" w:rsidRDefault="003A0342" w:rsidP="003A0342">
      <w:pPr>
        <w:ind w:left="113"/>
        <w:rPr>
          <w:lang w:val="pt-PT"/>
        </w:rPr>
      </w:pPr>
      <w:r w:rsidRPr="0017477A">
        <w:rPr>
          <w:b/>
          <w:bCs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="00100FF9">
        <w:rPr>
          <w:lang w:val="pt-PT"/>
        </w:rPr>
        <w:t xml:space="preserve">    </w:t>
      </w:r>
      <w:r w:rsidRPr="0017477A">
        <w:rPr>
          <w:spacing w:val="-38"/>
          <w:lang w:val="pt-PT"/>
        </w:rPr>
        <w:t xml:space="preserve"> </w:t>
      </w:r>
      <w:r w:rsidR="00962F04" w:rsidRPr="0017477A">
        <w:rPr>
          <w:spacing w:val="-38"/>
          <w:lang w:val="pt-PT"/>
        </w:rPr>
        <w:t xml:space="preserve">   </w:t>
      </w:r>
      <w:r w:rsidRPr="0017477A">
        <w:rPr>
          <w:lang w:val="pt-PT"/>
        </w:rPr>
        <w:t>Radicado</w:t>
      </w:r>
      <w:r w:rsidRPr="0017477A">
        <w:rPr>
          <w:spacing w:val="-5"/>
          <w:lang w:val="pt-PT"/>
        </w:rPr>
        <w:t xml:space="preserve"> </w:t>
      </w:r>
      <w:r w:rsidRPr="0017477A">
        <w:rPr>
          <w:lang w:val="pt-PT"/>
        </w:rPr>
        <w:t>No.</w:t>
      </w:r>
      <w:r w:rsidRPr="0017477A">
        <w:rPr>
          <w:spacing w:val="-2"/>
          <w:lang w:val="pt-PT"/>
        </w:rPr>
        <w:t xml:space="preserve"> </w:t>
      </w:r>
      <w:r w:rsidR="3E71D220" w:rsidRPr="1B6A8E3E">
        <w:rPr>
          <w:lang w:val="pt-PT"/>
        </w:rPr>
        <w:t xml:space="preserve">20266010072312 </w:t>
      </w:r>
      <w:r w:rsidR="002F288B" w:rsidRPr="0017477A">
        <w:rPr>
          <w:lang w:val="pt-PT"/>
        </w:rPr>
        <w:t>(FDLE)</w:t>
      </w:r>
    </w:p>
    <w:p w14:paraId="18D5C3CB" w14:textId="1E0D823E" w:rsidR="00F939DA" w:rsidRPr="0017477A" w:rsidRDefault="003A0342" w:rsidP="350153B3">
      <w:pPr>
        <w:pStyle w:val="Textoindependiente"/>
        <w:tabs>
          <w:tab w:val="left" w:pos="1693"/>
        </w:tabs>
        <w:ind w:left="113" w:right="722"/>
        <w:rPr>
          <w:spacing w:val="-2"/>
          <w:lang w:val="pt-PT"/>
        </w:rPr>
      </w:pPr>
      <w:r w:rsidRPr="0017477A">
        <w:rPr>
          <w:b/>
          <w:bCs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="0367F114" w:rsidRPr="1B6A8E3E">
        <w:rPr>
          <w:lang w:val="pt-PT"/>
        </w:rPr>
        <w:t xml:space="preserve">JOSE ANTONIO DIAZ CORDOBA </w:t>
      </w:r>
    </w:p>
    <w:p w14:paraId="1B7DBF98" w14:textId="7873691D" w:rsidR="005D2DFD" w:rsidRPr="0017477A" w:rsidRDefault="003A0342" w:rsidP="1B6A8E3E">
      <w:pPr>
        <w:pStyle w:val="Textoindependiente"/>
        <w:tabs>
          <w:tab w:val="left" w:pos="1693"/>
        </w:tabs>
        <w:ind w:left="113" w:right="722"/>
        <w:rPr>
          <w:lang w:val="pt-PT"/>
        </w:rPr>
      </w:pPr>
      <w:r w:rsidRPr="0017477A">
        <w:rPr>
          <w:b/>
          <w:bCs/>
          <w:spacing w:val="-2"/>
          <w:lang w:val="pt-PT"/>
        </w:rPr>
        <w:t>Demandado:</w:t>
      </w:r>
      <w:r w:rsidRPr="0017477A">
        <w:rPr>
          <w:lang w:val="pt-PT"/>
        </w:rPr>
        <w:tab/>
      </w:r>
      <w:r w:rsidR="0D4BB0DC" w:rsidRPr="1B6A8E3E">
        <w:rPr>
          <w:lang w:val="pt-PT"/>
        </w:rPr>
        <w:t>ORLANDO BUITRAGO BONILLA, ERICA LILIANA PEÑA DUARTE Y OTROS</w:t>
      </w:r>
    </w:p>
    <w:p w14:paraId="33C6C3AC" w14:textId="44F437BA" w:rsidR="005D2DFD" w:rsidRPr="0017477A" w:rsidRDefault="52FE98A3" w:rsidP="1B6A8E3E">
      <w:pPr>
        <w:pStyle w:val="Textoindependiente"/>
        <w:tabs>
          <w:tab w:val="left" w:pos="1693"/>
        </w:tabs>
        <w:ind w:left="113" w:right="722"/>
        <w:rPr>
          <w:b/>
          <w:bCs/>
          <w:lang w:val="pt-PT"/>
        </w:rPr>
      </w:pPr>
      <w:r w:rsidRPr="1B6A8E3E">
        <w:rPr>
          <w:b/>
          <w:bCs/>
          <w:lang w:val="pt-PT"/>
        </w:rPr>
        <w:t xml:space="preserve">Proceso:              </w:t>
      </w:r>
      <w:r w:rsidRPr="1B6A8E3E">
        <w:rPr>
          <w:lang w:val="pt-PT"/>
        </w:rPr>
        <w:t>11001400306720210100000</w:t>
      </w:r>
    </w:p>
    <w:p w14:paraId="477D38B2" w14:textId="77777777" w:rsidR="005D2DFD" w:rsidRPr="0017477A" w:rsidRDefault="005D2DFD" w:rsidP="005D2DFD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14:paraId="310B0124" w14:textId="316A02D6" w:rsidR="0017477A" w:rsidRPr="0017477A" w:rsidRDefault="03B8C32B" w:rsidP="07C0C60E">
      <w:pPr>
        <w:pStyle w:val="Textoindependiente"/>
        <w:tabs>
          <w:tab w:val="left" w:pos="1693"/>
        </w:tabs>
        <w:spacing w:before="161" w:line="237" w:lineRule="auto"/>
        <w:ind w:right="2080"/>
        <w:rPr>
          <w:color w:val="000000" w:themeColor="text1"/>
          <w:lang w:val="pt-PT"/>
        </w:rPr>
      </w:pPr>
      <w:r w:rsidRPr="77007D6C">
        <w:rPr>
          <w:color w:val="000000" w:themeColor="text1"/>
          <w:lang w:val="pt-PT"/>
        </w:rPr>
        <w:t xml:space="preserve">Cordial saludo. </w:t>
      </w:r>
    </w:p>
    <w:p w14:paraId="2938D605" w14:textId="5ECD4A0F" w:rsidR="73394AA7" w:rsidRDefault="73394AA7" w:rsidP="1B6A8E3E">
      <w:pPr>
        <w:pStyle w:val="Textoindependiente"/>
        <w:spacing w:before="161" w:line="237" w:lineRule="auto"/>
        <w:ind w:right="706"/>
        <w:jc w:val="both"/>
        <w:rPr>
          <w:color w:val="000000" w:themeColor="text1"/>
          <w:lang w:val="pt-PT"/>
        </w:rPr>
      </w:pPr>
      <w:r w:rsidRPr="1B6A8E3E">
        <w:rPr>
          <w:color w:val="000000" w:themeColor="text1"/>
        </w:rPr>
        <w:t xml:space="preserve">Por medio del presente y en atención a la comunicación recibida con el radicado en la referencia, nos permitimos solicitar </w:t>
      </w:r>
      <w:r w:rsidR="02140AAC" w:rsidRPr="1B6A8E3E">
        <w:rPr>
          <w:color w:val="000000" w:themeColor="text1"/>
        </w:rPr>
        <w:t xml:space="preserve">ante su honorable despacho </w:t>
      </w:r>
      <w:r w:rsidRPr="1B6A8E3E">
        <w:rPr>
          <w:color w:val="000000" w:themeColor="text1"/>
        </w:rPr>
        <w:t>la remisión del despacho comisorio</w:t>
      </w:r>
      <w:r w:rsidR="2532794D" w:rsidRPr="1B6A8E3E">
        <w:rPr>
          <w:color w:val="000000" w:themeColor="text1"/>
        </w:rPr>
        <w:t xml:space="preserve"> </w:t>
      </w:r>
      <w:r w:rsidR="62068914" w:rsidRPr="1B6A8E3E">
        <w:rPr>
          <w:color w:val="000000" w:themeColor="text1"/>
        </w:rPr>
        <w:t>con número de proceso</w:t>
      </w:r>
      <w:r w:rsidR="7DB8875B" w:rsidRPr="1B6A8E3E">
        <w:rPr>
          <w:color w:val="000000" w:themeColor="text1"/>
        </w:rPr>
        <w:t xml:space="preserve"> </w:t>
      </w:r>
      <w:r w:rsidR="7DB8875B" w:rsidRPr="1B6A8E3E">
        <w:rPr>
          <w:lang w:val="pt-PT"/>
        </w:rPr>
        <w:t>11001400306720210100000</w:t>
      </w:r>
      <w:r w:rsidRPr="1B6A8E3E">
        <w:rPr>
          <w:color w:val="000000" w:themeColor="text1"/>
        </w:rPr>
        <w:t xml:space="preserve">, toda vez que la información aportada resulta insuficiente para la adecuada práctica de la comisión. </w:t>
      </w:r>
    </w:p>
    <w:p w14:paraId="0DCE255D" w14:textId="1A0199EA" w:rsidR="73394AA7" w:rsidRDefault="73394AA7" w:rsidP="77007D6C">
      <w:pPr>
        <w:pStyle w:val="Textoindependiente"/>
        <w:spacing w:before="161" w:line="237" w:lineRule="auto"/>
        <w:ind w:right="706"/>
        <w:jc w:val="both"/>
        <w:rPr>
          <w:color w:val="000000" w:themeColor="text1"/>
        </w:rPr>
      </w:pPr>
      <w:r w:rsidRPr="77007D6C">
        <w:rPr>
          <w:color w:val="000000" w:themeColor="text1"/>
        </w:rPr>
        <w:t>En este sentido, se hace necesario allegar el correspondiente Despacho Comisorio, el cual, en cumplimiento del artículo 3</w:t>
      </w:r>
      <w:r w:rsidR="597E0671" w:rsidRPr="77007D6C">
        <w:rPr>
          <w:color w:val="000000" w:themeColor="text1"/>
        </w:rPr>
        <w:t>7</w:t>
      </w:r>
      <w:r w:rsidRPr="77007D6C">
        <w:rPr>
          <w:color w:val="000000" w:themeColor="text1"/>
        </w:rPr>
        <w:t xml:space="preserve"> y subsiguientes del Código General del Proceso, se requiere de los datos completos de identificación de las partes, certificado de tradición y libertad</w:t>
      </w:r>
      <w:r w:rsidR="03089740" w:rsidRPr="77007D6C">
        <w:rPr>
          <w:color w:val="000000" w:themeColor="text1"/>
        </w:rPr>
        <w:t xml:space="preserve"> y</w:t>
      </w:r>
      <w:r w:rsidRPr="77007D6C">
        <w:rPr>
          <w:color w:val="000000" w:themeColor="text1"/>
        </w:rPr>
        <w:t xml:space="preserve"> folio de matrícula inmobiliaria, lo anterior para proceder con el registro y debida práctica. </w:t>
      </w:r>
    </w:p>
    <w:p w14:paraId="58A0346E" w14:textId="024BC459" w:rsidR="73394AA7" w:rsidRDefault="73394AA7" w:rsidP="77007D6C">
      <w:pPr>
        <w:pStyle w:val="Textoindependiente"/>
        <w:spacing w:before="161" w:line="237" w:lineRule="auto"/>
        <w:ind w:right="706"/>
        <w:jc w:val="both"/>
        <w:rPr>
          <w:color w:val="000000" w:themeColor="text1"/>
          <w:lang w:val="pt-PT"/>
        </w:rPr>
      </w:pPr>
      <w:r w:rsidRPr="77007D6C">
        <w:rPr>
          <w:color w:val="000000" w:themeColor="text1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14:paraId="1A79F4DF" w14:textId="29277383" w:rsidR="77007D6C" w:rsidRDefault="73394AA7" w:rsidP="1B6A8E3E">
      <w:pPr>
        <w:pStyle w:val="Textoindependiente"/>
        <w:spacing w:before="161" w:line="237" w:lineRule="auto"/>
        <w:ind w:right="706"/>
        <w:jc w:val="both"/>
        <w:rPr>
          <w:color w:val="000000" w:themeColor="text1"/>
          <w:lang w:val="pt-PT"/>
        </w:rPr>
      </w:pPr>
      <w:r w:rsidRPr="1B6A8E3E">
        <w:rPr>
          <w:color w:val="000000" w:themeColor="text1"/>
        </w:rPr>
        <w:t xml:space="preserve">Por favor en su respuesta enunciar el radicado No. </w:t>
      </w:r>
      <w:r w:rsidR="3A400969" w:rsidRPr="1B6A8E3E">
        <w:rPr>
          <w:lang w:val="pt-PT"/>
        </w:rPr>
        <w:t xml:space="preserve">20266010072312. </w:t>
      </w:r>
    </w:p>
    <w:p w14:paraId="71753C81" w14:textId="77777777" w:rsidR="001617D5" w:rsidRPr="0017477A" w:rsidRDefault="001617D5" w:rsidP="0017477A">
      <w:pPr>
        <w:pStyle w:val="Textoindependiente"/>
        <w:spacing w:before="166"/>
      </w:pPr>
    </w:p>
    <w:p w14:paraId="746FCF02" w14:textId="58F4EA75" w:rsidR="00D53C4E" w:rsidRPr="0017477A" w:rsidRDefault="00667ABB" w:rsidP="00D53C4E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14:paraId="3AC54737" w14:textId="7A595DD8" w:rsidR="00667ABB" w:rsidRPr="0017477A" w:rsidRDefault="00667ABB" w:rsidP="00D53C4E">
      <w:pPr>
        <w:pStyle w:val="Textoindependiente"/>
        <w:ind w:left="113"/>
      </w:pPr>
      <w:r w:rsidRPr="0017477A">
        <w:t>Profesional Especializada 222-24 (E)</w:t>
      </w:r>
    </w:p>
    <w:p w14:paraId="20AA3F27" w14:textId="4E091F9F" w:rsidR="00521266" w:rsidRPr="0017477A" w:rsidRDefault="00100FF9" w:rsidP="00D53C4E">
      <w:pPr>
        <w:pStyle w:val="Textoindependiente"/>
        <w:spacing w:before="18"/>
        <w:ind w:left="113"/>
      </w:pPr>
      <w:r w:rsidRPr="008F5BD8">
        <w:rPr>
          <w:noProof/>
        </w:rPr>
        <w:drawing>
          <wp:anchor distT="0" distB="0" distL="114300" distR="114300" simplePos="0" relativeHeight="251659264" behindDoc="1" locked="0" layoutInCell="1" allowOverlap="1" wp14:anchorId="574ED8EE" wp14:editId="4F2F984F">
            <wp:simplePos x="0" y="0"/>
            <wp:positionH relativeFrom="column">
              <wp:posOffset>2786380</wp:posOffset>
            </wp:positionH>
            <wp:positionV relativeFrom="page">
              <wp:posOffset>8054340</wp:posOffset>
            </wp:positionV>
            <wp:extent cx="441960" cy="295275"/>
            <wp:effectExtent l="0" t="0" r="0" b="9525"/>
            <wp:wrapNone/>
            <wp:docPr id="1211426550" name="Imagen 10" descr="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426550" name="Imagen 10" descr="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667ABB" w:rsidRPr="0017477A">
          <w:rPr>
            <w:rStyle w:val="Hipervnculo"/>
          </w:rPr>
          <w:t>cdi.engativa@gobiernobogota.gov.co</w:t>
        </w:r>
      </w:hyperlink>
    </w:p>
    <w:p w14:paraId="3A757757" w14:textId="73137F57" w:rsidR="00667ABB" w:rsidRPr="0017477A" w:rsidRDefault="00667ABB" w:rsidP="00D53C4E">
      <w:pPr>
        <w:pStyle w:val="Textoindependiente"/>
        <w:spacing w:before="18"/>
        <w:ind w:left="113"/>
      </w:pPr>
    </w:p>
    <w:p w14:paraId="355F39A3" w14:textId="320C495B" w:rsidR="00100FF9" w:rsidRPr="008F5BD8" w:rsidRDefault="003A0342" w:rsidP="00100FF9">
      <w:pPr>
        <w:rPr>
          <w:rFonts w:cs="Arial"/>
          <w:b/>
        </w:rPr>
      </w:pPr>
      <w:r w:rsidRPr="0017477A">
        <w:rPr>
          <w:sz w:val="16"/>
          <w:szCs w:val="16"/>
        </w:rPr>
        <w:t xml:space="preserve">Proyectó: </w:t>
      </w:r>
      <w:r w:rsidR="00667ABB" w:rsidRPr="0017477A">
        <w:rPr>
          <w:sz w:val="16"/>
          <w:szCs w:val="16"/>
        </w:rPr>
        <w:t>Erika Páez Avendaño – Técnico de Despachos Comisorios</w:t>
      </w:r>
    </w:p>
    <w:p w14:paraId="62200405" w14:textId="2A884469" w:rsidR="001617D5" w:rsidRPr="0017477A" w:rsidRDefault="001617D5" w:rsidP="00100FF9">
      <w:pPr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="00667ABB" w:rsidRPr="0017477A">
        <w:rPr>
          <w:sz w:val="16"/>
          <w:szCs w:val="16"/>
        </w:rPr>
        <w:t xml:space="preserve">Andrés Felipe Guecha Quintero – Referente de Despachos Comisorios </w:t>
      </w:r>
    </w:p>
    <w:sectPr w:rsidR="001617D5" w:rsidRPr="0017477A">
      <w:headerReference w:type="default" r:id="rId11"/>
      <w:footerReference w:type="default" r:id="rId12"/>
      <w:pgSz w:w="12240" w:h="15840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EF22" w14:textId="77777777" w:rsidR="00164CA3" w:rsidRDefault="00164CA3">
      <w:r>
        <w:separator/>
      </w:r>
    </w:p>
  </w:endnote>
  <w:endnote w:type="continuationSeparator" w:id="0">
    <w:p w14:paraId="61E09B6F" w14:textId="77777777" w:rsidR="00164CA3" w:rsidRDefault="0016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B391D" w14:textId="77777777" w:rsidR="00521266" w:rsidRDefault="003A034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8F802A" w14:textId="77777777" w:rsidR="00521266" w:rsidRDefault="003A0342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14:paraId="6E34B714" w14:textId="77777777" w:rsidR="00521266" w:rsidRDefault="003A0342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14:paraId="776062CA" w14:textId="77777777" w:rsidR="00521266" w:rsidRDefault="003A0342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14:paraId="47BAC835" w14:textId="77777777" w:rsidR="00521266" w:rsidRDefault="003A0342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14:paraId="639F7796" w14:textId="77777777" w:rsidR="00521266" w:rsidRDefault="003A0342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14:paraId="77BBA9A1" w14:textId="77777777" w:rsidR="00521266" w:rsidRDefault="003A0342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E00750" w14:textId="77777777" w:rsidR="00521266" w:rsidRDefault="003A0342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14:paraId="59854760" w14:textId="77777777" w:rsidR="00521266" w:rsidRDefault="003A0342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14:paraId="69101A5E" w14:textId="77777777" w:rsidR="00521266" w:rsidRDefault="003A0342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51524" w14:textId="77777777" w:rsidR="00164CA3" w:rsidRDefault="00164CA3">
      <w:r>
        <w:separator/>
      </w:r>
    </w:p>
  </w:footnote>
  <w:footnote w:type="continuationSeparator" w:id="0">
    <w:p w14:paraId="68698EA1" w14:textId="77777777" w:rsidR="00164CA3" w:rsidRDefault="0016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3D5A1" w14:textId="77777777" w:rsidR="00521266" w:rsidRDefault="003A034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79151" w14:textId="77777777" w:rsidR="003A0342" w:rsidRDefault="003A0342" w:rsidP="003A034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1EFE7CEF" w14:textId="77777777" w:rsidR="003A0342" w:rsidRPr="000E3217" w:rsidRDefault="003A0342" w:rsidP="003A0342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20266030260941</w:t>
                          </w:r>
                        </w:p>
                        <w:p w14:paraId="240BB29F" w14:textId="77777777" w:rsidR="003A0342" w:rsidRPr="000E3217" w:rsidRDefault="003A0342" w:rsidP="003A0342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14:paraId="6FD03069" w14:textId="77777777" w:rsidR="003A0342" w:rsidRPr="000E3217" w:rsidRDefault="003A0342" w:rsidP="003A034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*20266030260941*</w:t>
                          </w:r>
                        </w:p>
                        <w:p w14:paraId="60FD607C" w14:textId="77777777" w:rsidR="00521266" w:rsidRDefault="003A0342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20266030260941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*20266030260941*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37EE8"/>
    <w:multiLevelType w:val="hybridMultilevel"/>
    <w:tmpl w:val="DEEA33F6"/>
    <w:lvl w:ilvl="0" w:tplc="E5E41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EEE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CA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0C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00A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A1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05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C6C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9C7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ascii="Garamond" w:eastAsia="Garamond" w:hAnsi="Garamond" w:cs="Garamond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ascii="Garamond" w:eastAsia="Garamond" w:hAnsi="Garamond" w:cs="Garamond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7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1" w16cid:durableId="447698530">
    <w:abstractNumId w:val="0"/>
  </w:num>
  <w:num w:numId="2" w16cid:durableId="1451125262">
    <w:abstractNumId w:val="7"/>
  </w:num>
  <w:num w:numId="3" w16cid:durableId="819733576">
    <w:abstractNumId w:val="1"/>
  </w:num>
  <w:num w:numId="4" w16cid:durableId="1456370313">
    <w:abstractNumId w:val="5"/>
  </w:num>
  <w:num w:numId="5" w16cid:durableId="120467571">
    <w:abstractNumId w:val="6"/>
  </w:num>
  <w:num w:numId="6" w16cid:durableId="826743650">
    <w:abstractNumId w:val="3"/>
  </w:num>
  <w:num w:numId="7" w16cid:durableId="1653942544">
    <w:abstractNumId w:val="4"/>
  </w:num>
  <w:num w:numId="8" w16cid:durableId="1249995129">
    <w:abstractNumId w:val="2"/>
  </w:num>
  <w:num w:numId="9" w16cid:durableId="1189953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00FF9"/>
    <w:rsid w:val="00137500"/>
    <w:rsid w:val="0016168B"/>
    <w:rsid w:val="001617D5"/>
    <w:rsid w:val="00164CA3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07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D013A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70C64A"/>
    <w:rsid w:val="01B927E3"/>
    <w:rsid w:val="01BA6555"/>
    <w:rsid w:val="02140AAC"/>
    <w:rsid w:val="03088DBF"/>
    <w:rsid w:val="03089740"/>
    <w:rsid w:val="0367F114"/>
    <w:rsid w:val="0368FCBD"/>
    <w:rsid w:val="03B8076C"/>
    <w:rsid w:val="03B8C32B"/>
    <w:rsid w:val="061C3796"/>
    <w:rsid w:val="076B62E2"/>
    <w:rsid w:val="07C0C60E"/>
    <w:rsid w:val="08956585"/>
    <w:rsid w:val="08BA4FB5"/>
    <w:rsid w:val="09AD891E"/>
    <w:rsid w:val="0A0705B8"/>
    <w:rsid w:val="0A8B4E7D"/>
    <w:rsid w:val="0AC8D8AA"/>
    <w:rsid w:val="0B754EA8"/>
    <w:rsid w:val="0CC71063"/>
    <w:rsid w:val="0D4BB0DC"/>
    <w:rsid w:val="0ED2BD95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B6A8E3E"/>
    <w:rsid w:val="1C4D2175"/>
    <w:rsid w:val="1D680DB0"/>
    <w:rsid w:val="1D6C7142"/>
    <w:rsid w:val="1EBD7658"/>
    <w:rsid w:val="202A0615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755DDD"/>
    <w:rsid w:val="2B0AD156"/>
    <w:rsid w:val="2B1793E2"/>
    <w:rsid w:val="2D3ECA1A"/>
    <w:rsid w:val="2DACF71C"/>
    <w:rsid w:val="315D41E4"/>
    <w:rsid w:val="32F54829"/>
    <w:rsid w:val="34D87476"/>
    <w:rsid w:val="350153B3"/>
    <w:rsid w:val="3523227D"/>
    <w:rsid w:val="36780F8F"/>
    <w:rsid w:val="36C97314"/>
    <w:rsid w:val="376A78B5"/>
    <w:rsid w:val="37B3F469"/>
    <w:rsid w:val="3961617B"/>
    <w:rsid w:val="3965353E"/>
    <w:rsid w:val="396B0E89"/>
    <w:rsid w:val="39AD1F98"/>
    <w:rsid w:val="39C11892"/>
    <w:rsid w:val="3A1429A7"/>
    <w:rsid w:val="3A400969"/>
    <w:rsid w:val="3A64B3BE"/>
    <w:rsid w:val="3BCBA25A"/>
    <w:rsid w:val="3C368BEE"/>
    <w:rsid w:val="3E71D220"/>
    <w:rsid w:val="3ECFB976"/>
    <w:rsid w:val="3F07F983"/>
    <w:rsid w:val="3F56E21C"/>
    <w:rsid w:val="3FDD0B66"/>
    <w:rsid w:val="40FC4D01"/>
    <w:rsid w:val="410C420B"/>
    <w:rsid w:val="413F903C"/>
    <w:rsid w:val="43017B81"/>
    <w:rsid w:val="44FC34CE"/>
    <w:rsid w:val="458D002B"/>
    <w:rsid w:val="4630EA70"/>
    <w:rsid w:val="46D630FB"/>
    <w:rsid w:val="46F3DC49"/>
    <w:rsid w:val="477038D5"/>
    <w:rsid w:val="48295C5F"/>
    <w:rsid w:val="49333667"/>
    <w:rsid w:val="4A93D4DA"/>
    <w:rsid w:val="4B4CD605"/>
    <w:rsid w:val="4BA04E5A"/>
    <w:rsid w:val="4BF425B9"/>
    <w:rsid w:val="4D545244"/>
    <w:rsid w:val="4E27314C"/>
    <w:rsid w:val="4E6D2A02"/>
    <w:rsid w:val="4F5BCCD1"/>
    <w:rsid w:val="5057D2BF"/>
    <w:rsid w:val="5268531C"/>
    <w:rsid w:val="52FE98A3"/>
    <w:rsid w:val="56343F82"/>
    <w:rsid w:val="5750DF99"/>
    <w:rsid w:val="58451500"/>
    <w:rsid w:val="589A2C6E"/>
    <w:rsid w:val="593CEEE1"/>
    <w:rsid w:val="597E0671"/>
    <w:rsid w:val="59D549A6"/>
    <w:rsid w:val="59DF08A4"/>
    <w:rsid w:val="59FE0325"/>
    <w:rsid w:val="5A28996E"/>
    <w:rsid w:val="5A85298F"/>
    <w:rsid w:val="5AD5F18A"/>
    <w:rsid w:val="5BB6203F"/>
    <w:rsid w:val="5BBD884B"/>
    <w:rsid w:val="5D7CFDD1"/>
    <w:rsid w:val="5E056E0A"/>
    <w:rsid w:val="5EAA9837"/>
    <w:rsid w:val="5F23BBA4"/>
    <w:rsid w:val="5FA2751C"/>
    <w:rsid w:val="60B262C7"/>
    <w:rsid w:val="615A1730"/>
    <w:rsid w:val="62068914"/>
    <w:rsid w:val="63F003D0"/>
    <w:rsid w:val="66FBE7C2"/>
    <w:rsid w:val="673FA19A"/>
    <w:rsid w:val="676AAA16"/>
    <w:rsid w:val="6A5AE302"/>
    <w:rsid w:val="6B0C8DCD"/>
    <w:rsid w:val="6EC5FF3F"/>
    <w:rsid w:val="71797DA3"/>
    <w:rsid w:val="725A777B"/>
    <w:rsid w:val="727C2050"/>
    <w:rsid w:val="73394AA7"/>
    <w:rsid w:val="73924765"/>
    <w:rsid w:val="7395BE07"/>
    <w:rsid w:val="74C98B63"/>
    <w:rsid w:val="750F60E4"/>
    <w:rsid w:val="767B1E74"/>
    <w:rsid w:val="76D18848"/>
    <w:rsid w:val="77007D6C"/>
    <w:rsid w:val="7A15F3C0"/>
    <w:rsid w:val="7A66ED47"/>
    <w:rsid w:val="7ACBBD2F"/>
    <w:rsid w:val="7AFD1706"/>
    <w:rsid w:val="7BC30954"/>
    <w:rsid w:val="7BD18584"/>
    <w:rsid w:val="7C1344BF"/>
    <w:rsid w:val="7CA95B0C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eastAsia="Calibri" w:hAnsi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0342"/>
    <w:rPr>
      <w:rFonts w:ascii="Garamond" w:eastAsia="Garamond" w:hAnsi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0342"/>
    <w:rPr>
      <w:rFonts w:ascii="Garamond" w:eastAsia="Garamond" w:hAnsi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iawz2019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78pqccmbta@cendoj.ramajudicial.gov.c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di.engativa@gobiernobogota.gov.c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Diego Sanchez</cp:lastModifiedBy>
  <cp:revision>2</cp:revision>
  <dcterms:created xsi:type="dcterms:W3CDTF">2026-05-05T16:31:00Z</dcterms:created>
  <dcterms:modified xsi:type="dcterms:W3CDTF">2026-05-05T16:31:00Z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